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12 января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Автономной некоммерческой организации по сохранению и развитию культуры коренных малочисленных народов севера «ХОТАЛ КАТ» (Солнечный Луч)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Новьюховой</w:t>
      </w:r>
      <w:r>
        <w:rPr>
          <w:rFonts w:ascii="Times New Roman" w:eastAsia="Times New Roman" w:hAnsi="Times New Roman" w:cs="Times New Roman"/>
          <w:b/>
          <w:bCs/>
        </w:rPr>
        <w:t xml:space="preserve"> Елены Павловны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Новьюхова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Автономной некоммерческой организации по сохранению и развитию культуры коренных малочисленных народов севера «ХОТАЛ КАТ» (Солнечный Луч)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д.52, кв.66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12 месяцев 2022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пп.1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Новьюхова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Новьюховой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Новьюховой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Новьюховой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09.11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 о вводе сведений.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Новьюховой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</w:t>
      </w:r>
      <w:r>
        <w:rPr>
          <w:rFonts w:ascii="Times New Roman" w:eastAsia="Times New Roman" w:hAnsi="Times New Roman" w:cs="Times New Roman"/>
        </w:rPr>
        <w:t xml:space="preserve"> по страховым взносам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Новьюховой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Автономной некоммерческой организации по сохранению и развитию культуры коренных малочисленных народов севера «ХОТАЛ КАТ» (Солнечный Луч) </w:t>
      </w:r>
      <w:r>
        <w:rPr>
          <w:rFonts w:ascii="Times New Roman" w:eastAsia="Times New Roman" w:hAnsi="Times New Roman" w:cs="Times New Roman"/>
          <w:b/>
          <w:bCs/>
        </w:rPr>
        <w:t>Новьюхову</w:t>
      </w:r>
      <w:r>
        <w:rPr>
          <w:rFonts w:ascii="Times New Roman" w:eastAsia="Times New Roman" w:hAnsi="Times New Roman" w:cs="Times New Roman"/>
          <w:b/>
          <w:bCs/>
        </w:rPr>
        <w:t xml:space="preserve"> Елену Павловну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5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